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28" w:rsidRPr="00E90E28" w:rsidRDefault="00E90E28" w:rsidP="00E90E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83838"/>
          <w:sz w:val="38"/>
          <w:szCs w:val="38"/>
          <w:lang w:eastAsia="ru-RU"/>
        </w:rPr>
      </w:pPr>
      <w:r w:rsidRPr="00E90E28">
        <w:rPr>
          <w:rFonts w:ascii="Arial" w:eastAsia="Times New Roman" w:hAnsi="Arial" w:cs="Arial"/>
          <w:color w:val="383838"/>
          <w:sz w:val="38"/>
          <w:szCs w:val="38"/>
          <w:lang w:eastAsia="ru-RU"/>
        </w:rPr>
        <w:t>«</w:t>
      </w:r>
      <w:proofErr w:type="gramStart"/>
      <w:r w:rsidRPr="00E90E28">
        <w:rPr>
          <w:rFonts w:ascii="Arial" w:eastAsia="Times New Roman" w:hAnsi="Arial" w:cs="Arial"/>
          <w:color w:val="383838"/>
          <w:sz w:val="38"/>
          <w:szCs w:val="38"/>
          <w:lang w:eastAsia="ru-RU"/>
        </w:rPr>
        <w:t>Ой</w:t>
      </w:r>
      <w:proofErr w:type="gramEnd"/>
      <w:r w:rsidRPr="00E90E28">
        <w:rPr>
          <w:rFonts w:ascii="Arial" w:eastAsia="Times New Roman" w:hAnsi="Arial" w:cs="Arial"/>
          <w:color w:val="383838"/>
          <w:sz w:val="38"/>
          <w:szCs w:val="38"/>
          <w:lang w:eastAsia="ru-RU"/>
        </w:rPr>
        <w:t xml:space="preserve"> сад во дворе» </w:t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1. Ой, сад во дворе, ой, сад во дворе </w:t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Ой, сад во дворе расстилается. </w:t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</w:t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2. Народ у ворот, народ у ворот, </w:t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Народ у ворот собирается. </w:t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</w:t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3. </w:t>
      </w:r>
      <w:proofErr w:type="gramStart"/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Пойду</w:t>
      </w:r>
      <w:proofErr w:type="gramEnd"/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молода, пойду молода, </w:t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</w:t>
      </w:r>
      <w:proofErr w:type="gramStart"/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Пойду</w:t>
      </w:r>
      <w:proofErr w:type="gramEnd"/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молода в сад зелененький. </w:t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</w:t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4. Цветите цветы, цветите цветы, </w:t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Цветите цветы все лазоревые. </w:t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</w:t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5. Ой, едут ко мне, ой едут ко мне, </w:t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Ой, едут ко мне дорогие гости. </w:t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</w:t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6. Ой, будут они, ой, будут они, </w:t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Ой, будут они гулять по саду. </w:t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</w:t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7. Ой, будут срывать, ой, будут срывать, </w:t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Ой, будут срывать </w:t>
      </w:r>
      <w:proofErr w:type="spellStart"/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сладку</w:t>
      </w:r>
      <w:proofErr w:type="spellEnd"/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ягодку. </w:t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</w:t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8. Меня </w:t>
      </w:r>
      <w:proofErr w:type="spellStart"/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молоду</w:t>
      </w:r>
      <w:proofErr w:type="spellEnd"/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, меня </w:t>
      </w:r>
      <w:proofErr w:type="spellStart"/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молоду</w:t>
      </w:r>
      <w:proofErr w:type="spellEnd"/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, </w:t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Меня </w:t>
      </w:r>
      <w:proofErr w:type="spellStart"/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молоду</w:t>
      </w:r>
      <w:proofErr w:type="spellEnd"/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все похваливать. </w:t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</w:t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9. Ой, сад во дворе, ой, сад во дворе </w:t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Ой, сад во дворе расстилается. </w:t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</w:t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10. Ой, сад во дворе, ой, сад во дворе </w:t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Ой, сад во дворе расстилается. </w:t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</w:t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 xml:space="preserve"> ПОСЛЕ КАЖДЫХ 2Х КУПЛЕТОВ ПРОИГРЫШ</w:t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br/>
      </w:r>
    </w:p>
    <w:p w:rsidR="00E90E28" w:rsidRPr="00E90E28" w:rsidRDefault="00E90E28" w:rsidP="00E90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E90E28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br/>
      </w:r>
    </w:p>
    <w:p w:rsidR="00DB0EA8" w:rsidRDefault="00E90E28"/>
    <w:sectPr w:rsidR="00DB0EA8" w:rsidSect="00A52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0E28"/>
    <w:rsid w:val="00A52B63"/>
    <w:rsid w:val="00C44E88"/>
    <w:rsid w:val="00D14860"/>
    <w:rsid w:val="00E9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90E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0E2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oze-important">
    <w:name w:val="moze-important"/>
    <w:basedOn w:val="a0"/>
    <w:rsid w:val="00E90E28"/>
  </w:style>
  <w:style w:type="character" w:customStyle="1" w:styleId="moze-huge">
    <w:name w:val="moze-huge"/>
    <w:basedOn w:val="a0"/>
    <w:rsid w:val="00E90E28"/>
  </w:style>
  <w:style w:type="paragraph" w:styleId="a3">
    <w:name w:val="Normal (Web)"/>
    <w:basedOn w:val="a"/>
    <w:uiPriority w:val="99"/>
    <w:semiHidden/>
    <w:unhideWhenUsed/>
    <w:rsid w:val="00E9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2019-07-12T18:16:00Z</dcterms:created>
  <dcterms:modified xsi:type="dcterms:W3CDTF">2019-07-12T18:17:00Z</dcterms:modified>
</cp:coreProperties>
</file>